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GOURMET FOODS</w:t>
      </w:r>
      <w:r w:rsidDel="00000000" w:rsidR="00000000" w:rsidRPr="00000000">
        <w:rPr>
          <w:b w:val="1"/>
          <w:u w:val="single"/>
          <w:rtl w:val="0"/>
        </w:rPr>
        <w:t xml:space="preserve"> VIDEO PROJECT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Your group will be creating a 3-6 minute Spark Video for this class.  You will have to choose a subject (country) to focus on, based on recommendations from your teacher.  The format of this video should be similar to the format of a TV show that reviews restaurants, foods, and/or foods in other countries.  Some examples of these shows include: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Check Please!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190 North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No Reservations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Chicago’s Best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You will first need to choose a country to research.  Choose from the options below (only one group can be assigned to any country!):</w:t>
      </w:r>
    </w:p>
    <w:p w:rsidR="00000000" w:rsidDel="00000000" w:rsidP="00000000" w:rsidRDefault="00000000" w:rsidRPr="00000000" w14:paraId="0000000A">
      <w:pPr>
        <w:contextualSpacing w:val="0"/>
        <w:rPr/>
        <w:sectPr>
          <w:pgSz w:h="15840" w:w="12240"/>
          <w:pgMar w:bottom="1008" w:top="1008" w:left="1008" w:right="1008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Argentina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Brazil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Chile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China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England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Ethiopia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France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Germany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Greece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India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Iran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Ireland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Italy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Japan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Kenya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Korea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Mexico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Pakistan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Poland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Russia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Spain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Sweden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Thailand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Vietnam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  <w:sectPr>
          <w:type w:val="continuous"/>
          <w:pgSz w:h="15840" w:w="12240"/>
          <w:pgMar w:bottom="1008" w:top="1008" w:left="1008" w:right="1008" w:header="0"/>
          <w:cols w:equalWidth="0" w:num="3">
            <w:col w:space="720" w:w="2928"/>
            <w:col w:space="720" w:w="2928"/>
            <w:col w:space="0" w:w="2928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You will need to research ALL of the following ideas related to this country and culture: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  <w:t xml:space="preserve">Geography – where the country is located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Climate – temperatures, seasons, etc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  <w:t xml:space="preserve">Traditional dress/clothing 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Foods produced in this region 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  <w:t xml:space="preserve">Traditions or etiquette associated with meals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  <w:t xml:space="preserve">Any prohibited foods/drinks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  <w:t xml:space="preserve">Staple foods and ingredients common to the culture 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  <w:t xml:space="preserve">Special occasion foods (weddings, holidays, etc)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  <w:t xml:space="preserve">One interesting, culture-specific food item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  <w:t xml:space="preserve">You should work this knowledge into your video naturally, without just stating it.  Speak with a purpose about your region!  Following the script template will help immensely.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  <w:t xml:space="preserve">Filming: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  <w:t xml:space="preserve">Will take place in the foods room, or at outside locations (i.e. your own kitchen), if you choose.  We will have a total of 6 days in the library to conduct research, find pictures, write your script, and produce your video.</w:t>
      </w:r>
    </w:p>
    <w:p w:rsidR="00000000" w:rsidDel="00000000" w:rsidP="00000000" w:rsidRDefault="00000000" w:rsidRPr="00000000" w14:paraId="00000039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type w:val="continuous"/>
      <w:pgSz w:h="15840" w:w="12240"/>
      <w:pgMar w:bottom="1008" w:top="1008" w:left="1008" w:right="1008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